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0D" w:rsidRDefault="0036530D" w:rsidP="0036530D">
      <w:pPr>
        <w:spacing w:line="270" w:lineRule="atLeast"/>
        <w:ind w:firstLineChars="700" w:firstLine="1968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21 </w:t>
      </w:r>
      <w:r>
        <w:rPr>
          <w:b/>
          <w:bCs/>
          <w:sz w:val="28"/>
        </w:rPr>
        <w:t>古诗两首</w:t>
      </w:r>
      <w:r>
        <w:rPr>
          <w:rFonts w:hint="eastAsia"/>
          <w:b/>
          <w:bCs/>
          <w:sz w:val="28"/>
        </w:rPr>
        <w:t xml:space="preserve">                12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第一课时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①认识“亦、妆”</w:t>
      </w:r>
      <w:r>
        <w:rPr>
          <w:sz w:val="24"/>
        </w:rPr>
        <w:t>2</w:t>
      </w:r>
      <w:r>
        <w:rPr>
          <w:sz w:val="24"/>
        </w:rPr>
        <w:t>个字。会写</w:t>
      </w:r>
      <w:r>
        <w:rPr>
          <w:sz w:val="24"/>
        </w:rPr>
        <w:t>“</w:t>
      </w:r>
      <w:r>
        <w:rPr>
          <w:sz w:val="24"/>
        </w:rPr>
        <w:t>断、楚、孤、帆</w:t>
      </w:r>
      <w:r>
        <w:rPr>
          <w:sz w:val="24"/>
        </w:rPr>
        <w:t>”4</w:t>
      </w:r>
      <w:r>
        <w:rPr>
          <w:sz w:val="24"/>
        </w:rPr>
        <w:t>个字。了解诗句的主要意思。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②正确、流利、有感情地朗读古诗，背诵古诗。默写《望天门山》。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③通过朗读感悟，感受诗中描写的景物，体会诗人热爱祖国河山的感情。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教学重难点：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感受诗中描写的景物，体会诗人热爱祖国河山的感情。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一、回忆诗人，导入新课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①同学们，你们了解李白吗？谁来背背他写的诗？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②看来同学们非常喜欢李白的诗，这节课我们再来学习他写的一首诗——（学生齐读课题）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二、读通诗句，了解诗意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①学生初读课文。请大家用自己喜欢的方式读课文，遇到读不准的字音多读几遍，在读不懂的地方打一个问号。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②检查交流。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．多媒体出示课文中生字：断　楚　孤　帆　亦　妆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让学生读生字，并帮助正音。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sz w:val="24"/>
        </w:rPr>
        <w:t>．多媒体出示课文《望天门山》。如果大家把这些生字带到诗中一定会读得更好！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学生读诗句，个人读，集体读。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③自读自悟诗意。请大学联系课文中注释，并参考一些工具书，想一想诗句</w:t>
      </w:r>
      <w:r>
        <w:rPr>
          <w:rFonts w:hint="eastAsia"/>
          <w:sz w:val="24"/>
        </w:rPr>
        <w:lastRenderedPageBreak/>
        <w:t>的意思。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．学生个人读悟。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sz w:val="24"/>
        </w:rPr>
        <w:t>．在学习小组中交流。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sz w:val="24"/>
        </w:rPr>
        <w:t>．在全班交流：提出疑问，大家商讨解决。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d</w:t>
      </w:r>
      <w:r>
        <w:rPr>
          <w:sz w:val="24"/>
        </w:rPr>
        <w:t>．教师引导大家说说诗意。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三、诵读全诗，感悟诗情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①教师范读，学生自由体验。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②多媒体配乐练习读，整体体验，力求读出感情。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③指名朗读，读完后，请介绍为什么读得这么好！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④引导背诵：这么美的诗大家想不想永远留在自己的记忆中呢？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四、自由练背。　同桌互相背。　多媒体配乐有感情的背。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五、书写生字，默写课文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①练习生字“断、楚、孤、帆”。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②默写《望天门山》。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六、总结全诗，深化感悟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读完这首诗，你有什么感受呢？请选择自己喜欢的方式把感受表达出来。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 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186" w:firstLine="52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 12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①认识“亦、妆”</w:t>
      </w:r>
      <w:r>
        <w:rPr>
          <w:sz w:val="24"/>
        </w:rPr>
        <w:t>2</w:t>
      </w:r>
      <w:r>
        <w:rPr>
          <w:sz w:val="24"/>
        </w:rPr>
        <w:t>个字。会写</w:t>
      </w:r>
      <w:r>
        <w:rPr>
          <w:sz w:val="24"/>
        </w:rPr>
        <w:t>“</w:t>
      </w:r>
      <w:r>
        <w:rPr>
          <w:sz w:val="24"/>
        </w:rPr>
        <w:t>断、楚、孤、帆</w:t>
      </w:r>
      <w:r>
        <w:rPr>
          <w:sz w:val="24"/>
        </w:rPr>
        <w:t>”4</w:t>
      </w:r>
      <w:r>
        <w:rPr>
          <w:sz w:val="24"/>
        </w:rPr>
        <w:t>个字。了解诗句的主要意思。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②正确、流利、有感情地朗读古诗，背诵古诗。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③通过朗读感悟，感受诗中描写的景物，体会诗人热爱祖国河山的感情。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lastRenderedPageBreak/>
        <w:t>教学重难点：</w:t>
      </w:r>
      <w:r>
        <w:rPr>
          <w:rFonts w:hint="eastAsia"/>
          <w:sz w:val="24"/>
        </w:rPr>
        <w:t>感受诗中描写的景物，体会诗人热爱祖国河山的感情。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一、创设情境，导入课文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①播放西湖景色的课件。提问：西湖的景色美吗？如果你欣赏了雨中的西湖，那才别有一番滋味呢！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②板书课题。这节课我们就来学习宋代著名文学家苏轼的一首诗《饮湖上初晴后雨》。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二、自由诵读，初步感悟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①借助拼音初读课文，注意读准字音，读通句子。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②教师重点指导：潋</w:t>
      </w:r>
      <w:r>
        <w:rPr>
          <w:sz w:val="24"/>
        </w:rPr>
        <w:t>liànyàn</w:t>
      </w:r>
      <w:r>
        <w:rPr>
          <w:sz w:val="24"/>
        </w:rPr>
        <w:t xml:space="preserve">　空蒙</w:t>
      </w:r>
      <w:r>
        <w:rPr>
          <w:sz w:val="24"/>
        </w:rPr>
        <w:t>kōngméng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淡妆浓抹</w:t>
      </w:r>
      <w:r>
        <w:rPr>
          <w:sz w:val="24"/>
        </w:rPr>
        <w:t>dànzhuāngnóngmǒ</w:t>
      </w:r>
      <w:r>
        <w:rPr>
          <w:sz w:val="24"/>
        </w:rPr>
        <w:t xml:space="preserve">　相宜</w:t>
      </w:r>
      <w:r>
        <w:rPr>
          <w:sz w:val="24"/>
        </w:rPr>
        <w:t>xiāngyí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③读通课文：如果把这些生字新词放入诗中，大家一定会读得更好！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学生再读课文，边读边体会诗的朗读节奏。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④同座互读全诗，并相互正音。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三、熟读成诵，体验情境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①朗读交流。学生自由读，指名读，小组读，集体读。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②体会诗意。你从这首诗中读懂了什么？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③再读课文，读出诗情。你能将西湖雨中的美景读出来吗？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学生借助多媒体的音画反复诵读体验。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④学生自由背诵。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四、走出课文，拓展延伸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①交流课前搜集的描写祖国壮美河山的诗。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②举行“美丽的祖国”古诗词朗诵会。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板书：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21</w:t>
      </w:r>
      <w:r>
        <w:rPr>
          <w:rFonts w:hint="eastAsia"/>
          <w:sz w:val="24"/>
        </w:rPr>
        <w:t>、古诗两首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望天门山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饮湖上初晴后雨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李白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（唐）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苏轼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（宋）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天然美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热爱大自然</w:t>
      </w:r>
    </w:p>
    <w:p w:rsidR="0036530D" w:rsidRDefault="0036530D" w:rsidP="0036530D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Default="0072172E"/>
    <w:sectPr w:rsidR="00721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F7" w:rsidRDefault="00D409F7" w:rsidP="0036530D">
      <w:r>
        <w:separator/>
      </w:r>
    </w:p>
  </w:endnote>
  <w:endnote w:type="continuationSeparator" w:id="0">
    <w:p w:rsidR="00D409F7" w:rsidRDefault="00D409F7" w:rsidP="0036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30" w:rsidRDefault="007662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30" w:rsidRPr="00766230" w:rsidRDefault="00766230" w:rsidP="0076623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30" w:rsidRDefault="007662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F7" w:rsidRDefault="00D409F7" w:rsidP="0036530D">
      <w:r>
        <w:separator/>
      </w:r>
    </w:p>
  </w:footnote>
  <w:footnote w:type="continuationSeparator" w:id="0">
    <w:p w:rsidR="00D409F7" w:rsidRDefault="00D409F7" w:rsidP="0036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30" w:rsidRDefault="007662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30" w:rsidRPr="00766230" w:rsidRDefault="00766230" w:rsidP="007662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30" w:rsidRDefault="00766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91"/>
    <w:rsid w:val="0036530D"/>
    <w:rsid w:val="003D5591"/>
    <w:rsid w:val="00717C98"/>
    <w:rsid w:val="0072172E"/>
    <w:rsid w:val="00766230"/>
    <w:rsid w:val="00C12397"/>
    <w:rsid w:val="00D4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1235</Characters>
  <DocSecurity>0</DocSecurity>
  <Lines>77</Lines>
  <Paragraphs>66</Paragraphs>
  <ScaleCrop>false</ScaleCrop>
  <Manager/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2016-05-13T09:31:00Z</dcterms:created>
  <dcterms:modified xsi:type="dcterms:W3CDTF">2016-05-13T09:31:00Z</dcterms:modified>
</cp:coreProperties>
</file>